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AE" w:rsidRDefault="008355AE" w:rsidP="008355AE">
      <w:pPr>
        <w:jc w:val="center"/>
        <w:rPr>
          <w:sz w:val="28"/>
          <w:szCs w:val="28"/>
        </w:rPr>
      </w:pPr>
      <w:r w:rsidRPr="008355AE">
        <w:rPr>
          <w:b/>
          <w:sz w:val="32"/>
          <w:szCs w:val="32"/>
        </w:rPr>
        <w:t>ITAC Meeting</w:t>
      </w:r>
      <w:r w:rsidR="00094594">
        <w:rPr>
          <w:b/>
          <w:sz w:val="32"/>
          <w:szCs w:val="32"/>
        </w:rPr>
        <w:t xml:space="preserve"> Minutes</w:t>
      </w:r>
    </w:p>
    <w:p w:rsidR="008355AE" w:rsidRDefault="008355AE" w:rsidP="008355AE">
      <w:pPr>
        <w:jc w:val="center"/>
        <w:rPr>
          <w:sz w:val="28"/>
          <w:szCs w:val="28"/>
        </w:rPr>
      </w:pPr>
    </w:p>
    <w:p w:rsidR="008355AE" w:rsidRDefault="008355AE" w:rsidP="008355AE">
      <w:pPr>
        <w:rPr>
          <w:sz w:val="28"/>
          <w:szCs w:val="28"/>
        </w:rPr>
      </w:pPr>
    </w:p>
    <w:p w:rsidR="008355AE" w:rsidRPr="00F8539E" w:rsidRDefault="008355AE" w:rsidP="008355AE">
      <w:pPr>
        <w:rPr>
          <w:sz w:val="26"/>
          <w:szCs w:val="26"/>
        </w:rPr>
      </w:pPr>
      <w:r w:rsidRPr="00F8539E">
        <w:rPr>
          <w:b/>
          <w:sz w:val="26"/>
          <w:szCs w:val="26"/>
        </w:rPr>
        <w:t>Date:</w:t>
      </w:r>
      <w:r w:rsidR="00BE7C5E" w:rsidRPr="00F8539E">
        <w:rPr>
          <w:sz w:val="26"/>
          <w:szCs w:val="26"/>
        </w:rPr>
        <w:tab/>
      </w:r>
      <w:r w:rsidR="00BE7C5E" w:rsidRPr="00F8539E">
        <w:rPr>
          <w:sz w:val="26"/>
          <w:szCs w:val="26"/>
        </w:rPr>
        <w:tab/>
        <w:t xml:space="preserve">Friday, </w:t>
      </w:r>
      <w:r w:rsidR="00670AF4">
        <w:rPr>
          <w:sz w:val="26"/>
          <w:szCs w:val="26"/>
        </w:rPr>
        <w:t>August 25</w:t>
      </w:r>
      <w:r w:rsidR="00FB1E0A">
        <w:rPr>
          <w:sz w:val="26"/>
          <w:szCs w:val="26"/>
        </w:rPr>
        <w:t>, 2017</w:t>
      </w:r>
    </w:p>
    <w:p w:rsidR="008355AE" w:rsidRPr="00F8539E" w:rsidRDefault="008355AE" w:rsidP="008355AE">
      <w:pPr>
        <w:rPr>
          <w:sz w:val="26"/>
          <w:szCs w:val="26"/>
        </w:rPr>
      </w:pPr>
      <w:r w:rsidRPr="00F8539E">
        <w:rPr>
          <w:b/>
          <w:sz w:val="26"/>
          <w:szCs w:val="26"/>
        </w:rPr>
        <w:t>Time:</w:t>
      </w:r>
      <w:r w:rsidR="00EA16CF" w:rsidRPr="00F8539E">
        <w:rPr>
          <w:sz w:val="26"/>
          <w:szCs w:val="26"/>
        </w:rPr>
        <w:tab/>
      </w:r>
      <w:r w:rsidR="00EA16CF" w:rsidRPr="00F8539E">
        <w:rPr>
          <w:sz w:val="26"/>
          <w:szCs w:val="26"/>
        </w:rPr>
        <w:tab/>
        <w:t>1</w:t>
      </w:r>
      <w:r w:rsidR="00D501A1">
        <w:rPr>
          <w:sz w:val="26"/>
          <w:szCs w:val="26"/>
        </w:rPr>
        <w:t>0:00 a</w:t>
      </w:r>
      <w:r w:rsidRPr="00F8539E">
        <w:rPr>
          <w:sz w:val="26"/>
          <w:szCs w:val="26"/>
        </w:rPr>
        <w:t>.m.</w:t>
      </w:r>
    </w:p>
    <w:p w:rsidR="008355AE" w:rsidRPr="00F8539E" w:rsidRDefault="008355AE" w:rsidP="008355AE">
      <w:pPr>
        <w:rPr>
          <w:sz w:val="26"/>
          <w:szCs w:val="26"/>
        </w:rPr>
      </w:pPr>
      <w:r w:rsidRPr="00F8539E">
        <w:rPr>
          <w:b/>
          <w:sz w:val="26"/>
          <w:szCs w:val="26"/>
        </w:rPr>
        <w:t>Location:</w:t>
      </w:r>
      <w:r w:rsidR="00BE550E">
        <w:rPr>
          <w:sz w:val="26"/>
          <w:szCs w:val="26"/>
        </w:rPr>
        <w:tab/>
        <w:t>BB 109</w:t>
      </w:r>
    </w:p>
    <w:p w:rsidR="00094594" w:rsidRPr="00F8539E" w:rsidRDefault="00094594" w:rsidP="008355AE">
      <w:pPr>
        <w:rPr>
          <w:sz w:val="26"/>
          <w:szCs w:val="26"/>
        </w:rPr>
      </w:pPr>
    </w:p>
    <w:p w:rsidR="00094594" w:rsidRPr="00F8539E" w:rsidRDefault="00F467BB" w:rsidP="00094594">
      <w:pPr>
        <w:rPr>
          <w:sz w:val="26"/>
          <w:szCs w:val="26"/>
        </w:rPr>
      </w:pPr>
      <w:r>
        <w:rPr>
          <w:sz w:val="26"/>
          <w:szCs w:val="26"/>
        </w:rPr>
        <w:t>I</w:t>
      </w:r>
      <w:r w:rsidR="00094594" w:rsidRPr="00F8539E">
        <w:rPr>
          <w:sz w:val="26"/>
          <w:szCs w:val="26"/>
        </w:rPr>
        <w:t xml:space="preserve">n attendance: </w:t>
      </w:r>
    </w:p>
    <w:p w:rsidR="00094594" w:rsidRPr="00F8539E" w:rsidRDefault="00D53A88" w:rsidP="00F467BB">
      <w:pPr>
        <w:ind w:left="720"/>
        <w:rPr>
          <w:sz w:val="26"/>
          <w:szCs w:val="26"/>
        </w:rPr>
      </w:pPr>
      <w:r>
        <w:rPr>
          <w:sz w:val="26"/>
          <w:szCs w:val="26"/>
        </w:rPr>
        <w:t xml:space="preserve">Eduardo Farfan, </w:t>
      </w:r>
      <w:r w:rsidR="00BE550E">
        <w:rPr>
          <w:sz w:val="26"/>
          <w:szCs w:val="26"/>
        </w:rPr>
        <w:t>Michelle Girage</w:t>
      </w:r>
      <w:r w:rsidR="00C73F0A">
        <w:rPr>
          <w:sz w:val="26"/>
          <w:szCs w:val="26"/>
        </w:rPr>
        <w:t xml:space="preserve">, </w:t>
      </w:r>
      <w:r w:rsidR="00BE550E">
        <w:rPr>
          <w:sz w:val="26"/>
          <w:szCs w:val="26"/>
        </w:rPr>
        <w:t xml:space="preserve">Casey Waldsmith, </w:t>
      </w:r>
      <w:r w:rsidR="00C73F0A" w:rsidRPr="00F8539E">
        <w:rPr>
          <w:sz w:val="26"/>
          <w:szCs w:val="26"/>
        </w:rPr>
        <w:t>Hea</w:t>
      </w:r>
      <w:r w:rsidR="00C73F0A">
        <w:rPr>
          <w:sz w:val="26"/>
          <w:szCs w:val="26"/>
        </w:rPr>
        <w:t xml:space="preserve">ther Abbott-Lyon, </w:t>
      </w:r>
      <w:r w:rsidR="00BE550E">
        <w:rPr>
          <w:sz w:val="26"/>
          <w:szCs w:val="26"/>
        </w:rPr>
        <w:t xml:space="preserve">Alison Hedrick, </w:t>
      </w:r>
      <w:r w:rsidR="00C73F0A">
        <w:rPr>
          <w:sz w:val="26"/>
          <w:szCs w:val="26"/>
        </w:rPr>
        <w:t>Tracie Stromie, Cara Lee Smith</w:t>
      </w:r>
      <w:r w:rsidR="00C73F0A" w:rsidRPr="00F8539E">
        <w:rPr>
          <w:sz w:val="26"/>
          <w:szCs w:val="26"/>
        </w:rPr>
        <w:t>,</w:t>
      </w:r>
      <w:r w:rsidR="00C73F0A">
        <w:rPr>
          <w:sz w:val="26"/>
          <w:szCs w:val="26"/>
        </w:rPr>
        <w:t xml:space="preserve"> </w:t>
      </w:r>
      <w:r w:rsidR="004C05FB">
        <w:rPr>
          <w:sz w:val="26"/>
          <w:szCs w:val="26"/>
        </w:rPr>
        <w:t>Adam Olsen,</w:t>
      </w:r>
      <w:r w:rsidR="00F467BB">
        <w:rPr>
          <w:sz w:val="26"/>
          <w:szCs w:val="26"/>
        </w:rPr>
        <w:t xml:space="preserve"> </w:t>
      </w:r>
      <w:r w:rsidR="00094594" w:rsidRPr="00F8539E">
        <w:rPr>
          <w:sz w:val="26"/>
          <w:szCs w:val="26"/>
        </w:rPr>
        <w:t>Lectra</w:t>
      </w:r>
      <w:r w:rsidR="00D501A1">
        <w:rPr>
          <w:sz w:val="26"/>
          <w:szCs w:val="26"/>
        </w:rPr>
        <w:t xml:space="preserve"> Lawhorne</w:t>
      </w:r>
      <w:r>
        <w:rPr>
          <w:sz w:val="26"/>
          <w:szCs w:val="26"/>
        </w:rPr>
        <w:t xml:space="preserve">, </w:t>
      </w:r>
      <w:r w:rsidR="00C73F0A">
        <w:rPr>
          <w:sz w:val="26"/>
          <w:szCs w:val="26"/>
        </w:rPr>
        <w:t xml:space="preserve">Tom Boyle, </w:t>
      </w:r>
      <w:r w:rsidR="00170810">
        <w:rPr>
          <w:sz w:val="26"/>
          <w:szCs w:val="26"/>
        </w:rPr>
        <w:t>Stephen Gay, Christina Coronado</w:t>
      </w:r>
      <w:r w:rsidR="00D501A1">
        <w:rPr>
          <w:sz w:val="26"/>
          <w:szCs w:val="26"/>
        </w:rPr>
        <w:t xml:space="preserve">, </w:t>
      </w:r>
      <w:r w:rsidR="00094594" w:rsidRPr="00F8539E">
        <w:rPr>
          <w:sz w:val="26"/>
          <w:szCs w:val="26"/>
        </w:rPr>
        <w:t xml:space="preserve">Cheryl Hassman, </w:t>
      </w:r>
      <w:r w:rsidR="002101D3">
        <w:rPr>
          <w:sz w:val="26"/>
          <w:szCs w:val="26"/>
        </w:rPr>
        <w:t>Jim Herbert,</w:t>
      </w:r>
      <w:r w:rsidR="00C73F0A">
        <w:rPr>
          <w:sz w:val="26"/>
          <w:szCs w:val="26"/>
        </w:rPr>
        <w:t xml:space="preserve"> Nick Hassis, Rifka Mayani,</w:t>
      </w:r>
      <w:r w:rsidR="002101D3">
        <w:rPr>
          <w:sz w:val="26"/>
          <w:szCs w:val="26"/>
        </w:rPr>
        <w:t xml:space="preserve"> </w:t>
      </w:r>
      <w:r w:rsidR="00D501A1">
        <w:rPr>
          <w:sz w:val="26"/>
          <w:szCs w:val="26"/>
        </w:rPr>
        <w:t>Elizabeth Starnes</w:t>
      </w:r>
      <w:r w:rsidR="00BE550E">
        <w:rPr>
          <w:sz w:val="26"/>
          <w:szCs w:val="26"/>
        </w:rPr>
        <w:t>, Lori Meadows, Edward Moses, Davide Gaetano</w:t>
      </w:r>
    </w:p>
    <w:p w:rsidR="00094594" w:rsidRPr="00F8539E" w:rsidRDefault="004C05FB" w:rsidP="004C05FB">
      <w:pPr>
        <w:tabs>
          <w:tab w:val="left" w:pos="7230"/>
        </w:tabs>
        <w:rPr>
          <w:sz w:val="26"/>
          <w:szCs w:val="26"/>
        </w:rPr>
      </w:pPr>
      <w:r>
        <w:rPr>
          <w:sz w:val="26"/>
          <w:szCs w:val="26"/>
        </w:rPr>
        <w:tab/>
      </w:r>
    </w:p>
    <w:p w:rsidR="00094594" w:rsidRPr="00F8539E" w:rsidRDefault="00094594" w:rsidP="00094594">
      <w:pPr>
        <w:rPr>
          <w:sz w:val="26"/>
          <w:szCs w:val="26"/>
        </w:rPr>
      </w:pPr>
      <w:r w:rsidRPr="00F8539E">
        <w:rPr>
          <w:sz w:val="26"/>
          <w:szCs w:val="26"/>
        </w:rPr>
        <w:t>Meeting Called to Order at 1</w:t>
      </w:r>
      <w:r w:rsidR="00C73F0A">
        <w:rPr>
          <w:sz w:val="26"/>
          <w:szCs w:val="26"/>
        </w:rPr>
        <w:t>0:00</w:t>
      </w:r>
      <w:r w:rsidR="00D501A1">
        <w:rPr>
          <w:sz w:val="26"/>
          <w:szCs w:val="26"/>
        </w:rPr>
        <w:t xml:space="preserve"> a</w:t>
      </w:r>
      <w:r w:rsidR="00D53A88">
        <w:rPr>
          <w:sz w:val="26"/>
          <w:szCs w:val="26"/>
        </w:rPr>
        <w:t>.m. by Eduardo Farfan.</w:t>
      </w:r>
    </w:p>
    <w:p w:rsidR="00094594" w:rsidRPr="00F8539E" w:rsidRDefault="00094594" w:rsidP="008355AE">
      <w:pPr>
        <w:rPr>
          <w:b/>
          <w:sz w:val="26"/>
          <w:szCs w:val="26"/>
          <w:u w:val="single"/>
        </w:rPr>
      </w:pPr>
    </w:p>
    <w:p w:rsidR="00391B48" w:rsidRDefault="00391B48" w:rsidP="008355AE">
      <w:pPr>
        <w:rPr>
          <w:b/>
          <w:sz w:val="26"/>
          <w:szCs w:val="26"/>
          <w:u w:val="single"/>
        </w:rPr>
      </w:pPr>
    </w:p>
    <w:p w:rsidR="008355AE" w:rsidRPr="00F8539E" w:rsidRDefault="008355AE" w:rsidP="008355AE">
      <w:pPr>
        <w:rPr>
          <w:sz w:val="26"/>
          <w:szCs w:val="26"/>
        </w:rPr>
      </w:pPr>
      <w:r w:rsidRPr="00F8539E">
        <w:rPr>
          <w:b/>
          <w:sz w:val="26"/>
          <w:szCs w:val="26"/>
          <w:u w:val="single"/>
        </w:rPr>
        <w:t>Agenda</w:t>
      </w:r>
    </w:p>
    <w:p w:rsidR="008355AE" w:rsidRPr="00F8539E" w:rsidRDefault="008355AE" w:rsidP="008355AE">
      <w:pPr>
        <w:rPr>
          <w:sz w:val="26"/>
          <w:szCs w:val="26"/>
        </w:rPr>
      </w:pPr>
    </w:p>
    <w:p w:rsidR="00C73F0A" w:rsidRDefault="00BE550E" w:rsidP="00EA16CF">
      <w:pPr>
        <w:pStyle w:val="ListParagraph"/>
        <w:numPr>
          <w:ilvl w:val="0"/>
          <w:numId w:val="2"/>
        </w:numPr>
        <w:rPr>
          <w:rFonts w:eastAsia="Calibri"/>
          <w:b/>
          <w:color w:val="000000"/>
          <w:sz w:val="26"/>
          <w:szCs w:val="26"/>
        </w:rPr>
      </w:pPr>
      <w:r>
        <w:rPr>
          <w:rFonts w:eastAsia="Calibri"/>
          <w:b/>
          <w:color w:val="000000"/>
          <w:sz w:val="26"/>
          <w:szCs w:val="26"/>
        </w:rPr>
        <w:t>Nomination of Officers</w:t>
      </w:r>
    </w:p>
    <w:p w:rsidR="00BE550E" w:rsidRPr="00BE550E" w:rsidRDefault="00BE550E" w:rsidP="00C73F0A">
      <w:pPr>
        <w:pStyle w:val="ListParagraph"/>
        <w:numPr>
          <w:ilvl w:val="1"/>
          <w:numId w:val="2"/>
        </w:numPr>
        <w:rPr>
          <w:rFonts w:eastAsia="Calibri"/>
          <w:b/>
          <w:color w:val="000000"/>
          <w:sz w:val="26"/>
          <w:szCs w:val="26"/>
        </w:rPr>
      </w:pPr>
      <w:r>
        <w:rPr>
          <w:rFonts w:eastAsia="Calibri"/>
          <w:color w:val="000000"/>
          <w:sz w:val="26"/>
          <w:szCs w:val="26"/>
        </w:rPr>
        <w:t xml:space="preserve">For this academic year, the following people were nominated to hold office: </w:t>
      </w:r>
    </w:p>
    <w:p w:rsidR="00BE550E" w:rsidRPr="00BE550E" w:rsidRDefault="00BE550E" w:rsidP="00BE550E">
      <w:pPr>
        <w:pStyle w:val="ListParagraph"/>
        <w:numPr>
          <w:ilvl w:val="2"/>
          <w:numId w:val="2"/>
        </w:numPr>
        <w:rPr>
          <w:rFonts w:eastAsia="Calibri"/>
          <w:b/>
          <w:color w:val="000000"/>
          <w:sz w:val="26"/>
          <w:szCs w:val="26"/>
        </w:rPr>
      </w:pPr>
      <w:r>
        <w:rPr>
          <w:rFonts w:eastAsia="Calibri"/>
          <w:color w:val="000000"/>
          <w:sz w:val="26"/>
          <w:szCs w:val="26"/>
        </w:rPr>
        <w:t>Chair: Eduardo Farfan</w:t>
      </w:r>
    </w:p>
    <w:p w:rsidR="00BE550E" w:rsidRPr="00BE550E" w:rsidRDefault="00BE550E" w:rsidP="00BE550E">
      <w:pPr>
        <w:pStyle w:val="ListParagraph"/>
        <w:numPr>
          <w:ilvl w:val="2"/>
          <w:numId w:val="2"/>
        </w:numPr>
        <w:rPr>
          <w:rFonts w:eastAsia="Calibri"/>
          <w:b/>
          <w:color w:val="000000"/>
          <w:sz w:val="26"/>
          <w:szCs w:val="26"/>
        </w:rPr>
      </w:pPr>
      <w:r>
        <w:rPr>
          <w:rFonts w:eastAsia="Calibri"/>
          <w:color w:val="000000"/>
          <w:sz w:val="26"/>
          <w:szCs w:val="26"/>
        </w:rPr>
        <w:t>Vice Chair: Cara Smith</w:t>
      </w:r>
    </w:p>
    <w:p w:rsidR="00C73F0A" w:rsidRPr="00F467BB" w:rsidRDefault="00BE550E" w:rsidP="00BE550E">
      <w:pPr>
        <w:pStyle w:val="ListParagraph"/>
        <w:numPr>
          <w:ilvl w:val="2"/>
          <w:numId w:val="2"/>
        </w:numPr>
        <w:rPr>
          <w:rFonts w:eastAsia="Calibri"/>
          <w:b/>
          <w:color w:val="000000"/>
          <w:sz w:val="26"/>
          <w:szCs w:val="26"/>
        </w:rPr>
      </w:pPr>
      <w:r>
        <w:rPr>
          <w:rFonts w:eastAsia="Calibri"/>
          <w:color w:val="000000"/>
          <w:sz w:val="26"/>
          <w:szCs w:val="26"/>
        </w:rPr>
        <w:t xml:space="preserve">Secretary: Heather Abbott-Lyon </w:t>
      </w:r>
    </w:p>
    <w:p w:rsidR="00BE550E" w:rsidRPr="00BE550E" w:rsidRDefault="00BE550E" w:rsidP="00BE550E">
      <w:pPr>
        <w:pStyle w:val="ListParagraph"/>
        <w:numPr>
          <w:ilvl w:val="1"/>
          <w:numId w:val="2"/>
        </w:numPr>
        <w:ind w:left="1440"/>
        <w:rPr>
          <w:rFonts w:eastAsia="Calibri"/>
          <w:b/>
          <w:color w:val="000000"/>
          <w:sz w:val="26"/>
          <w:szCs w:val="26"/>
        </w:rPr>
      </w:pPr>
      <w:r>
        <w:rPr>
          <w:rFonts w:eastAsia="Calibri"/>
          <w:color w:val="000000"/>
          <w:sz w:val="26"/>
          <w:szCs w:val="26"/>
        </w:rPr>
        <w:t>If any others want to nominate, they may email Cara Smith.</w:t>
      </w:r>
    </w:p>
    <w:p w:rsidR="00391B48" w:rsidRPr="00BE550E" w:rsidRDefault="00BE550E" w:rsidP="00BD67E5">
      <w:pPr>
        <w:pStyle w:val="ListParagraph"/>
        <w:numPr>
          <w:ilvl w:val="1"/>
          <w:numId w:val="2"/>
        </w:numPr>
        <w:ind w:left="1440"/>
        <w:rPr>
          <w:rFonts w:eastAsia="Calibri"/>
          <w:b/>
          <w:color w:val="000000"/>
          <w:sz w:val="26"/>
          <w:szCs w:val="26"/>
        </w:rPr>
      </w:pPr>
      <w:r w:rsidRPr="00BE550E">
        <w:rPr>
          <w:rFonts w:eastAsia="Calibri"/>
          <w:color w:val="000000"/>
          <w:sz w:val="26"/>
          <w:szCs w:val="26"/>
        </w:rPr>
        <w:t>We do not have a quorum of me</w:t>
      </w:r>
      <w:r>
        <w:rPr>
          <w:rFonts w:eastAsia="Calibri"/>
          <w:color w:val="000000"/>
          <w:sz w:val="26"/>
          <w:szCs w:val="26"/>
        </w:rPr>
        <w:t>mbers present to vote, so officer elections</w:t>
      </w:r>
      <w:r w:rsidRPr="00BE550E">
        <w:rPr>
          <w:rFonts w:eastAsia="Calibri"/>
          <w:color w:val="000000"/>
          <w:sz w:val="26"/>
          <w:szCs w:val="26"/>
        </w:rPr>
        <w:t xml:space="preserve"> will be done electronically. </w:t>
      </w:r>
    </w:p>
    <w:p w:rsidR="00BE550E" w:rsidRPr="00BE550E" w:rsidRDefault="00BE550E" w:rsidP="00BE550E">
      <w:pPr>
        <w:rPr>
          <w:rFonts w:eastAsia="Calibri"/>
          <w:b/>
          <w:color w:val="000000"/>
          <w:sz w:val="26"/>
          <w:szCs w:val="26"/>
        </w:rPr>
      </w:pPr>
    </w:p>
    <w:p w:rsidR="00EA16CF" w:rsidRPr="00F8539E" w:rsidRDefault="00BE550E" w:rsidP="00EA16CF">
      <w:pPr>
        <w:pStyle w:val="ListParagraph"/>
        <w:numPr>
          <w:ilvl w:val="0"/>
          <w:numId w:val="2"/>
        </w:numPr>
        <w:rPr>
          <w:rFonts w:eastAsia="Calibri"/>
          <w:b/>
          <w:color w:val="000000"/>
          <w:sz w:val="26"/>
          <w:szCs w:val="26"/>
        </w:rPr>
      </w:pPr>
      <w:r>
        <w:rPr>
          <w:rFonts w:eastAsia="Calibri"/>
          <w:b/>
          <w:color w:val="000000"/>
          <w:sz w:val="26"/>
          <w:szCs w:val="26"/>
        </w:rPr>
        <w:t>New Discussion Items</w:t>
      </w:r>
    </w:p>
    <w:p w:rsidR="00170810" w:rsidRDefault="00BE550E" w:rsidP="00634A00">
      <w:pPr>
        <w:pStyle w:val="ListParagraph"/>
        <w:numPr>
          <w:ilvl w:val="1"/>
          <w:numId w:val="2"/>
        </w:numPr>
        <w:rPr>
          <w:rFonts w:eastAsia="Calibri"/>
          <w:color w:val="000000"/>
          <w:sz w:val="26"/>
          <w:szCs w:val="26"/>
        </w:rPr>
      </w:pPr>
      <w:r>
        <w:rPr>
          <w:rFonts w:eastAsia="Calibri"/>
          <w:color w:val="000000"/>
          <w:sz w:val="26"/>
          <w:szCs w:val="26"/>
        </w:rPr>
        <w:t>The Honors College would like</w:t>
      </w:r>
      <w:r w:rsidR="00634A00">
        <w:rPr>
          <w:rFonts w:eastAsia="Calibri"/>
          <w:color w:val="000000"/>
          <w:sz w:val="26"/>
          <w:szCs w:val="26"/>
        </w:rPr>
        <w:t xml:space="preserve"> elect a staff member to serve as its representative. The Honors College houses very few full-time teaching faculty, so they would like Casey Waldsmith to replace Michelle Miles as that college’s representative on ITAC. </w:t>
      </w:r>
      <w:r>
        <w:rPr>
          <w:rFonts w:eastAsia="Calibri"/>
          <w:color w:val="000000"/>
          <w:sz w:val="26"/>
          <w:szCs w:val="26"/>
        </w:rPr>
        <w:t xml:space="preserve"> </w:t>
      </w:r>
    </w:p>
    <w:p w:rsidR="00170810" w:rsidRPr="0049350E" w:rsidRDefault="00634A00" w:rsidP="00070358">
      <w:pPr>
        <w:pStyle w:val="ListParagraph"/>
        <w:numPr>
          <w:ilvl w:val="2"/>
          <w:numId w:val="2"/>
        </w:numPr>
        <w:rPr>
          <w:rFonts w:eastAsia="Calibri"/>
          <w:color w:val="000000"/>
          <w:sz w:val="26"/>
          <w:szCs w:val="26"/>
        </w:rPr>
      </w:pPr>
      <w:r>
        <w:rPr>
          <w:rFonts w:eastAsia="Calibri"/>
          <w:color w:val="000000"/>
          <w:sz w:val="26"/>
          <w:szCs w:val="26"/>
        </w:rPr>
        <w:t xml:space="preserve">We will vote to make an exception to the bylaws electronically. </w:t>
      </w:r>
    </w:p>
    <w:p w:rsidR="009265C6" w:rsidRDefault="00634A00" w:rsidP="009265C6">
      <w:pPr>
        <w:pStyle w:val="ListParagraph"/>
        <w:numPr>
          <w:ilvl w:val="1"/>
          <w:numId w:val="2"/>
        </w:numPr>
        <w:rPr>
          <w:rFonts w:eastAsia="Calibri"/>
          <w:color w:val="000000"/>
          <w:sz w:val="26"/>
          <w:szCs w:val="26"/>
        </w:rPr>
      </w:pPr>
      <w:r>
        <w:rPr>
          <w:rFonts w:eastAsia="Calibri"/>
          <w:color w:val="000000"/>
          <w:sz w:val="26"/>
          <w:szCs w:val="26"/>
        </w:rPr>
        <w:t xml:space="preserve">The ITAC officers felt it was important to hold each meeting this fall semester in the same space. Because of the space limitations, the only way to schedule the same room was to book BB109, where a class is conducted starting at 11:00 a.m. on Fridays. The meetings must be finished by this time.  </w:t>
      </w:r>
    </w:p>
    <w:p w:rsidR="00634A00" w:rsidRDefault="00634A00" w:rsidP="009265C6">
      <w:pPr>
        <w:pStyle w:val="ListParagraph"/>
        <w:numPr>
          <w:ilvl w:val="2"/>
          <w:numId w:val="2"/>
        </w:numPr>
        <w:rPr>
          <w:rFonts w:eastAsia="Calibri"/>
          <w:color w:val="000000"/>
          <w:sz w:val="26"/>
          <w:szCs w:val="26"/>
        </w:rPr>
      </w:pPr>
      <w:r>
        <w:rPr>
          <w:rFonts w:eastAsia="Calibri"/>
          <w:color w:val="000000"/>
          <w:sz w:val="26"/>
          <w:szCs w:val="26"/>
        </w:rPr>
        <w:lastRenderedPageBreak/>
        <w:t xml:space="preserve">To work within these constraints, more ITAC business will be conducted electronically. </w:t>
      </w:r>
    </w:p>
    <w:p w:rsidR="00634A00" w:rsidRDefault="00634A00" w:rsidP="00AB1BC5">
      <w:pPr>
        <w:pStyle w:val="ListParagraph"/>
        <w:numPr>
          <w:ilvl w:val="2"/>
          <w:numId w:val="2"/>
        </w:numPr>
        <w:rPr>
          <w:rFonts w:eastAsia="Calibri"/>
          <w:color w:val="000000"/>
          <w:sz w:val="26"/>
          <w:szCs w:val="26"/>
        </w:rPr>
      </w:pPr>
      <w:r w:rsidRPr="00634A00">
        <w:rPr>
          <w:rFonts w:eastAsia="Calibri"/>
          <w:color w:val="000000"/>
          <w:sz w:val="26"/>
          <w:szCs w:val="26"/>
        </w:rPr>
        <w:t xml:space="preserve">Some members would also like to be able to attend virtually with a standing WebEx link available, but other members are concerned that this will lead to less engagement. </w:t>
      </w:r>
    </w:p>
    <w:p w:rsidR="00CA5B25" w:rsidRDefault="00CA5B25" w:rsidP="00287D9F">
      <w:pPr>
        <w:pStyle w:val="ListParagraph"/>
        <w:numPr>
          <w:ilvl w:val="1"/>
          <w:numId w:val="2"/>
        </w:numPr>
        <w:rPr>
          <w:rFonts w:eastAsia="Calibri"/>
          <w:color w:val="000000"/>
          <w:sz w:val="26"/>
          <w:szCs w:val="26"/>
        </w:rPr>
      </w:pPr>
      <w:r>
        <w:rPr>
          <w:rFonts w:eastAsia="Calibri"/>
          <w:color w:val="000000"/>
          <w:sz w:val="26"/>
          <w:szCs w:val="26"/>
        </w:rPr>
        <w:t>Several colleges are not sending representatives to ITAC.</w:t>
      </w:r>
    </w:p>
    <w:p w:rsidR="00CA5B25" w:rsidRDefault="00CA5B25" w:rsidP="00CA5B25">
      <w:pPr>
        <w:pStyle w:val="ListParagraph"/>
        <w:numPr>
          <w:ilvl w:val="2"/>
          <w:numId w:val="2"/>
        </w:numPr>
        <w:rPr>
          <w:rFonts w:eastAsia="Calibri"/>
          <w:color w:val="000000"/>
          <w:sz w:val="26"/>
          <w:szCs w:val="26"/>
        </w:rPr>
      </w:pPr>
      <w:r>
        <w:rPr>
          <w:rFonts w:eastAsia="Calibri"/>
          <w:color w:val="000000"/>
          <w:sz w:val="26"/>
          <w:szCs w:val="26"/>
        </w:rPr>
        <w:t>We need to contact the deans to appoint new members.</w:t>
      </w:r>
    </w:p>
    <w:p w:rsidR="00287D9F" w:rsidRDefault="00CA5B25" w:rsidP="00CA5B25">
      <w:pPr>
        <w:pStyle w:val="ListParagraph"/>
        <w:numPr>
          <w:ilvl w:val="2"/>
          <w:numId w:val="2"/>
        </w:numPr>
        <w:rPr>
          <w:rFonts w:eastAsia="Calibri"/>
          <w:color w:val="000000"/>
          <w:sz w:val="26"/>
          <w:szCs w:val="26"/>
        </w:rPr>
      </w:pPr>
      <w:r>
        <w:rPr>
          <w:rFonts w:eastAsia="Calibri"/>
          <w:color w:val="000000"/>
          <w:sz w:val="26"/>
          <w:szCs w:val="26"/>
        </w:rPr>
        <w:t xml:space="preserve">Cara will draft an email template stressing the importance of having representation on ITAC to send to the deans and unit heads that will be signed by the ITAC officers and the CIO.  </w:t>
      </w:r>
    </w:p>
    <w:p w:rsidR="00391B48" w:rsidRPr="00391B48" w:rsidRDefault="00391B48" w:rsidP="00391B48">
      <w:pPr>
        <w:pStyle w:val="ListParagraph"/>
        <w:ind w:left="1800"/>
        <w:rPr>
          <w:rFonts w:eastAsia="Calibri"/>
          <w:color w:val="000000"/>
          <w:sz w:val="26"/>
          <w:szCs w:val="26"/>
        </w:rPr>
      </w:pPr>
    </w:p>
    <w:p w:rsidR="00FF307B" w:rsidRDefault="00CA5B25" w:rsidP="00FF307B">
      <w:pPr>
        <w:pStyle w:val="ListParagraph"/>
        <w:numPr>
          <w:ilvl w:val="0"/>
          <w:numId w:val="2"/>
        </w:numPr>
        <w:rPr>
          <w:b/>
          <w:color w:val="000000"/>
          <w:sz w:val="26"/>
          <w:szCs w:val="26"/>
        </w:rPr>
      </w:pPr>
      <w:r>
        <w:rPr>
          <w:b/>
          <w:color w:val="000000"/>
          <w:sz w:val="26"/>
          <w:szCs w:val="26"/>
        </w:rPr>
        <w:t>CIO Updates</w:t>
      </w:r>
    </w:p>
    <w:p w:rsidR="00ED156C" w:rsidRPr="002A784B" w:rsidRDefault="00CA5B25" w:rsidP="00FF307B">
      <w:pPr>
        <w:pStyle w:val="ListParagraph"/>
        <w:numPr>
          <w:ilvl w:val="1"/>
          <w:numId w:val="2"/>
        </w:numPr>
        <w:rPr>
          <w:b/>
          <w:color w:val="000000"/>
          <w:sz w:val="26"/>
          <w:szCs w:val="26"/>
        </w:rPr>
      </w:pPr>
      <w:r>
        <w:rPr>
          <w:color w:val="000000"/>
          <w:sz w:val="26"/>
          <w:szCs w:val="26"/>
        </w:rPr>
        <w:t xml:space="preserve">Lectra charges all ITAC members to engage not just within our committee but also within their respective communities to act as a conduit between their unit/college of UITS. </w:t>
      </w:r>
    </w:p>
    <w:p w:rsidR="00590BE5" w:rsidRPr="00590BE5" w:rsidRDefault="00590BE5" w:rsidP="002A784B">
      <w:pPr>
        <w:pStyle w:val="ListParagraph"/>
        <w:numPr>
          <w:ilvl w:val="1"/>
          <w:numId w:val="2"/>
        </w:numPr>
        <w:rPr>
          <w:b/>
          <w:color w:val="000000"/>
          <w:sz w:val="26"/>
          <w:szCs w:val="26"/>
        </w:rPr>
      </w:pPr>
      <w:r>
        <w:rPr>
          <w:color w:val="000000"/>
          <w:sz w:val="26"/>
          <w:szCs w:val="26"/>
        </w:rPr>
        <w:t xml:space="preserve">Email update: </w:t>
      </w:r>
    </w:p>
    <w:p w:rsidR="002A784B" w:rsidRPr="002A784B" w:rsidRDefault="00CA5B25" w:rsidP="00590BE5">
      <w:pPr>
        <w:pStyle w:val="ListParagraph"/>
        <w:numPr>
          <w:ilvl w:val="2"/>
          <w:numId w:val="2"/>
        </w:numPr>
        <w:rPr>
          <w:b/>
          <w:color w:val="000000"/>
          <w:sz w:val="26"/>
          <w:szCs w:val="26"/>
        </w:rPr>
      </w:pPr>
      <w:r>
        <w:rPr>
          <w:color w:val="000000"/>
          <w:sz w:val="26"/>
          <w:szCs w:val="26"/>
        </w:rPr>
        <w:t xml:space="preserve">Implementing KSUMail was one of the most complex projects ever undertaken by </w:t>
      </w:r>
      <w:r w:rsidR="00ED156C">
        <w:rPr>
          <w:color w:val="000000"/>
          <w:sz w:val="26"/>
          <w:szCs w:val="26"/>
        </w:rPr>
        <w:t>UITS</w:t>
      </w:r>
      <w:r>
        <w:rPr>
          <w:color w:val="000000"/>
          <w:sz w:val="26"/>
          <w:szCs w:val="26"/>
        </w:rPr>
        <w:t>. Overall, the feedback has been positive</w:t>
      </w:r>
      <w:r w:rsidR="00590BE5">
        <w:rPr>
          <w:color w:val="000000"/>
          <w:sz w:val="26"/>
          <w:szCs w:val="26"/>
        </w:rPr>
        <w:t>:</w:t>
      </w:r>
    </w:p>
    <w:p w:rsidR="00CA5B25" w:rsidRPr="00CA5B25" w:rsidRDefault="00CA5B25" w:rsidP="00590BE5">
      <w:pPr>
        <w:pStyle w:val="ListParagraph"/>
        <w:numPr>
          <w:ilvl w:val="3"/>
          <w:numId w:val="2"/>
        </w:numPr>
        <w:rPr>
          <w:b/>
          <w:color w:val="000000"/>
          <w:sz w:val="26"/>
          <w:szCs w:val="26"/>
        </w:rPr>
      </w:pPr>
      <w:r>
        <w:rPr>
          <w:color w:val="000000"/>
          <w:sz w:val="26"/>
          <w:szCs w:val="26"/>
        </w:rPr>
        <w:t xml:space="preserve">UITS learned that for a project of this magnitude it needs 0to offer tiered training. The KSUMail </w:t>
      </w:r>
      <w:r w:rsidR="00590BE5">
        <w:rPr>
          <w:color w:val="000000"/>
          <w:sz w:val="26"/>
          <w:szCs w:val="26"/>
        </w:rPr>
        <w:t>rollout</w:t>
      </w:r>
      <w:r>
        <w:rPr>
          <w:color w:val="000000"/>
          <w:sz w:val="26"/>
          <w:szCs w:val="26"/>
        </w:rPr>
        <w:t xml:space="preserve"> affected people on campus at every level, and some users could have used more basic training. </w:t>
      </w:r>
    </w:p>
    <w:p w:rsidR="00590BE5" w:rsidRPr="00590BE5" w:rsidRDefault="00590BE5" w:rsidP="00590BE5">
      <w:pPr>
        <w:pStyle w:val="ListParagraph"/>
        <w:numPr>
          <w:ilvl w:val="3"/>
          <w:numId w:val="2"/>
        </w:numPr>
        <w:rPr>
          <w:b/>
          <w:color w:val="000000"/>
          <w:sz w:val="26"/>
          <w:szCs w:val="26"/>
        </w:rPr>
      </w:pPr>
      <w:r w:rsidRPr="00590BE5">
        <w:rPr>
          <w:color w:val="000000"/>
          <w:sz w:val="26"/>
          <w:szCs w:val="26"/>
        </w:rPr>
        <w:t xml:space="preserve">The communication from UITS was good. </w:t>
      </w:r>
    </w:p>
    <w:p w:rsidR="00590BE5" w:rsidRPr="00590BE5" w:rsidRDefault="00590BE5" w:rsidP="00590BE5">
      <w:pPr>
        <w:pStyle w:val="ListParagraph"/>
        <w:numPr>
          <w:ilvl w:val="1"/>
          <w:numId w:val="2"/>
        </w:numPr>
        <w:rPr>
          <w:b/>
          <w:color w:val="000000"/>
          <w:sz w:val="26"/>
          <w:szCs w:val="26"/>
        </w:rPr>
      </w:pPr>
      <w:r>
        <w:rPr>
          <w:color w:val="000000"/>
          <w:sz w:val="26"/>
          <w:szCs w:val="26"/>
        </w:rPr>
        <w:t xml:space="preserve">Document storage update: </w:t>
      </w:r>
    </w:p>
    <w:p w:rsidR="00391B48" w:rsidRPr="00590BE5" w:rsidRDefault="00590BE5" w:rsidP="00590BE5">
      <w:pPr>
        <w:pStyle w:val="ListParagraph"/>
        <w:numPr>
          <w:ilvl w:val="2"/>
          <w:numId w:val="2"/>
        </w:numPr>
        <w:rPr>
          <w:b/>
          <w:color w:val="000000"/>
          <w:sz w:val="26"/>
          <w:szCs w:val="26"/>
        </w:rPr>
      </w:pPr>
      <w:r w:rsidRPr="00590BE5">
        <w:rPr>
          <w:color w:val="000000"/>
          <w:sz w:val="26"/>
          <w:szCs w:val="26"/>
        </w:rPr>
        <w:t>Question: Will OneDrive be a replacement for the I Drive or other storage locations? Answer: UITS will be replacing the multitude of storage locations with a singular product. Currently exploring Sharepoint, OneDrive, DropBox, among the storage solutions.</w:t>
      </w:r>
    </w:p>
    <w:p w:rsidR="00590BE5" w:rsidRPr="00590BE5" w:rsidRDefault="00590BE5" w:rsidP="002A784B">
      <w:pPr>
        <w:pStyle w:val="ListParagraph"/>
        <w:numPr>
          <w:ilvl w:val="1"/>
          <w:numId w:val="2"/>
        </w:numPr>
        <w:rPr>
          <w:b/>
          <w:color w:val="000000"/>
          <w:sz w:val="26"/>
          <w:szCs w:val="26"/>
        </w:rPr>
      </w:pPr>
      <w:r>
        <w:rPr>
          <w:color w:val="000000"/>
          <w:sz w:val="26"/>
          <w:szCs w:val="26"/>
        </w:rPr>
        <w:t>OS update:</w:t>
      </w:r>
    </w:p>
    <w:p w:rsidR="00590BE5" w:rsidRPr="00590BE5" w:rsidRDefault="00590BE5" w:rsidP="00590BE5">
      <w:pPr>
        <w:pStyle w:val="ListParagraph"/>
        <w:numPr>
          <w:ilvl w:val="2"/>
          <w:numId w:val="2"/>
        </w:numPr>
        <w:rPr>
          <w:b/>
          <w:color w:val="000000"/>
          <w:sz w:val="26"/>
          <w:szCs w:val="26"/>
        </w:rPr>
      </w:pPr>
      <w:r>
        <w:rPr>
          <w:color w:val="000000"/>
          <w:sz w:val="26"/>
          <w:szCs w:val="26"/>
        </w:rPr>
        <w:t xml:space="preserve">Campus should be fully migrated to Windows 10 by the end of the calendar year or February 2018 at the latest.  </w:t>
      </w:r>
    </w:p>
    <w:p w:rsidR="00590BE5" w:rsidRPr="00590BE5" w:rsidRDefault="00590BE5" w:rsidP="00590BE5">
      <w:pPr>
        <w:pStyle w:val="ListParagraph"/>
        <w:numPr>
          <w:ilvl w:val="2"/>
          <w:numId w:val="2"/>
        </w:numPr>
        <w:rPr>
          <w:b/>
          <w:color w:val="000000"/>
          <w:sz w:val="26"/>
          <w:szCs w:val="26"/>
        </w:rPr>
      </w:pPr>
      <w:r>
        <w:rPr>
          <w:color w:val="000000"/>
          <w:sz w:val="26"/>
          <w:szCs w:val="26"/>
        </w:rPr>
        <w:t>Mac OS has been updated to High Sierra.</w:t>
      </w:r>
    </w:p>
    <w:p w:rsidR="00590BE5" w:rsidRPr="00590BE5" w:rsidRDefault="00590BE5" w:rsidP="00590BE5">
      <w:pPr>
        <w:pStyle w:val="ListParagraph"/>
        <w:numPr>
          <w:ilvl w:val="1"/>
          <w:numId w:val="2"/>
        </w:numPr>
        <w:rPr>
          <w:b/>
          <w:color w:val="000000"/>
          <w:sz w:val="26"/>
          <w:szCs w:val="26"/>
        </w:rPr>
      </w:pPr>
      <w:r>
        <w:rPr>
          <w:color w:val="000000"/>
          <w:sz w:val="26"/>
          <w:szCs w:val="26"/>
        </w:rPr>
        <w:t xml:space="preserve">Copy/Print Update: </w:t>
      </w:r>
    </w:p>
    <w:p w:rsidR="00590BE5" w:rsidRPr="00590BE5" w:rsidRDefault="00590BE5" w:rsidP="001F5675">
      <w:pPr>
        <w:pStyle w:val="ListParagraph"/>
        <w:numPr>
          <w:ilvl w:val="2"/>
          <w:numId w:val="2"/>
        </w:numPr>
        <w:rPr>
          <w:b/>
          <w:color w:val="000000"/>
          <w:sz w:val="26"/>
          <w:szCs w:val="26"/>
        </w:rPr>
      </w:pPr>
      <w:r w:rsidRPr="00590BE5">
        <w:rPr>
          <w:color w:val="000000"/>
          <w:sz w:val="26"/>
          <w:szCs w:val="26"/>
        </w:rPr>
        <w:t>The Ricoh lease was up, so each original model had to be replaced as part of life cycle replacement</w:t>
      </w:r>
      <w:r>
        <w:rPr>
          <w:color w:val="000000"/>
          <w:sz w:val="26"/>
          <w:szCs w:val="26"/>
        </w:rPr>
        <w:t xml:space="preserve"> (LCR)</w:t>
      </w:r>
      <w:r w:rsidRPr="00590BE5">
        <w:rPr>
          <w:color w:val="000000"/>
          <w:sz w:val="26"/>
          <w:szCs w:val="26"/>
        </w:rPr>
        <w:t xml:space="preserve">. </w:t>
      </w:r>
    </w:p>
    <w:p w:rsidR="00590BE5" w:rsidRPr="00590BE5" w:rsidRDefault="00590BE5" w:rsidP="00590BE5">
      <w:pPr>
        <w:pStyle w:val="ListParagraph"/>
        <w:numPr>
          <w:ilvl w:val="1"/>
          <w:numId w:val="2"/>
        </w:numPr>
        <w:rPr>
          <w:b/>
          <w:color w:val="000000"/>
          <w:sz w:val="26"/>
          <w:szCs w:val="26"/>
        </w:rPr>
      </w:pPr>
      <w:r>
        <w:rPr>
          <w:color w:val="000000"/>
          <w:sz w:val="26"/>
          <w:szCs w:val="26"/>
        </w:rPr>
        <w:t xml:space="preserve">KSU Anywhere update: </w:t>
      </w:r>
    </w:p>
    <w:p w:rsidR="00590BE5" w:rsidRPr="00590BE5" w:rsidRDefault="00590BE5" w:rsidP="00590BE5">
      <w:pPr>
        <w:pStyle w:val="ListParagraph"/>
        <w:numPr>
          <w:ilvl w:val="2"/>
          <w:numId w:val="2"/>
        </w:numPr>
        <w:rPr>
          <w:b/>
          <w:color w:val="000000"/>
          <w:sz w:val="26"/>
          <w:szCs w:val="26"/>
        </w:rPr>
      </w:pPr>
      <w:r>
        <w:rPr>
          <w:color w:val="000000"/>
          <w:sz w:val="26"/>
          <w:szCs w:val="26"/>
        </w:rPr>
        <w:lastRenderedPageBreak/>
        <w:t xml:space="preserve">For faculty and staff who are given computers, laptops are now the default machine. People can opt-in to a desktop computer. The LCR for laptops is 4 years; the LCR for desktops is 5 years. </w:t>
      </w:r>
    </w:p>
    <w:p w:rsidR="00590BE5" w:rsidRPr="00590BE5" w:rsidRDefault="00590BE5" w:rsidP="00590BE5">
      <w:pPr>
        <w:pStyle w:val="ListParagraph"/>
        <w:numPr>
          <w:ilvl w:val="1"/>
          <w:numId w:val="2"/>
        </w:numPr>
        <w:rPr>
          <w:b/>
          <w:color w:val="000000"/>
          <w:sz w:val="26"/>
          <w:szCs w:val="26"/>
        </w:rPr>
      </w:pPr>
      <w:r>
        <w:rPr>
          <w:color w:val="000000"/>
          <w:sz w:val="26"/>
          <w:szCs w:val="26"/>
        </w:rPr>
        <w:t xml:space="preserve">AV Classroom update: </w:t>
      </w:r>
    </w:p>
    <w:p w:rsidR="00590BE5" w:rsidRPr="00C1055E" w:rsidRDefault="00590BE5" w:rsidP="00590BE5">
      <w:pPr>
        <w:pStyle w:val="ListParagraph"/>
        <w:numPr>
          <w:ilvl w:val="2"/>
          <w:numId w:val="2"/>
        </w:numPr>
        <w:rPr>
          <w:b/>
          <w:color w:val="000000"/>
          <w:sz w:val="26"/>
          <w:szCs w:val="26"/>
        </w:rPr>
      </w:pPr>
      <w:r>
        <w:rPr>
          <w:color w:val="000000"/>
          <w:sz w:val="26"/>
          <w:szCs w:val="26"/>
        </w:rPr>
        <w:t xml:space="preserve">UITS has received $4M in year-end funds, which will take care of all of the outstanding AV needs on the Marietta campus. </w:t>
      </w:r>
    </w:p>
    <w:p w:rsidR="00C1055E" w:rsidRPr="00C1055E" w:rsidRDefault="00C1055E" w:rsidP="00C1055E">
      <w:pPr>
        <w:pStyle w:val="ListParagraph"/>
        <w:numPr>
          <w:ilvl w:val="1"/>
          <w:numId w:val="2"/>
        </w:numPr>
        <w:rPr>
          <w:b/>
          <w:color w:val="000000"/>
          <w:sz w:val="26"/>
          <w:szCs w:val="26"/>
        </w:rPr>
      </w:pPr>
      <w:r>
        <w:rPr>
          <w:color w:val="000000"/>
          <w:sz w:val="26"/>
          <w:szCs w:val="26"/>
        </w:rPr>
        <w:t xml:space="preserve">Other updates: </w:t>
      </w:r>
    </w:p>
    <w:p w:rsidR="00C1055E" w:rsidRPr="00C1055E" w:rsidRDefault="00C1055E" w:rsidP="00C1055E">
      <w:pPr>
        <w:pStyle w:val="ListParagraph"/>
        <w:numPr>
          <w:ilvl w:val="2"/>
          <w:numId w:val="2"/>
        </w:numPr>
        <w:rPr>
          <w:b/>
          <w:color w:val="000000"/>
          <w:sz w:val="26"/>
          <w:szCs w:val="26"/>
        </w:rPr>
      </w:pPr>
      <w:r>
        <w:rPr>
          <w:color w:val="000000"/>
          <w:sz w:val="26"/>
          <w:szCs w:val="26"/>
        </w:rPr>
        <w:t>Wifi is being updated constantly.</w:t>
      </w:r>
    </w:p>
    <w:p w:rsidR="00C1055E" w:rsidRPr="00C1055E" w:rsidRDefault="00C1055E" w:rsidP="00C1055E">
      <w:pPr>
        <w:pStyle w:val="ListParagraph"/>
        <w:numPr>
          <w:ilvl w:val="2"/>
          <w:numId w:val="2"/>
        </w:numPr>
        <w:rPr>
          <w:b/>
          <w:color w:val="000000"/>
          <w:sz w:val="26"/>
          <w:szCs w:val="26"/>
        </w:rPr>
      </w:pPr>
      <w:r>
        <w:rPr>
          <w:color w:val="000000"/>
          <w:sz w:val="26"/>
          <w:szCs w:val="26"/>
        </w:rPr>
        <w:t xml:space="preserve">SALTO – Building access control has been updated for housing. </w:t>
      </w:r>
    </w:p>
    <w:p w:rsidR="00C1055E" w:rsidRPr="00C1055E" w:rsidRDefault="00C1055E" w:rsidP="00C1055E">
      <w:pPr>
        <w:pStyle w:val="ListParagraph"/>
        <w:numPr>
          <w:ilvl w:val="2"/>
          <w:numId w:val="2"/>
        </w:numPr>
        <w:rPr>
          <w:b/>
          <w:color w:val="000000"/>
          <w:sz w:val="26"/>
          <w:szCs w:val="26"/>
        </w:rPr>
      </w:pPr>
      <w:r>
        <w:rPr>
          <w:color w:val="000000"/>
          <w:sz w:val="26"/>
          <w:szCs w:val="26"/>
        </w:rPr>
        <w:t xml:space="preserve">The Preferred Name project has been successful. The next phase will involve faculty and staff being able to use their preferred names. </w:t>
      </w:r>
    </w:p>
    <w:p w:rsidR="00C1055E" w:rsidRPr="00C1055E" w:rsidRDefault="00C1055E" w:rsidP="00C1055E">
      <w:pPr>
        <w:pStyle w:val="ListParagraph"/>
        <w:numPr>
          <w:ilvl w:val="2"/>
          <w:numId w:val="2"/>
        </w:numPr>
        <w:rPr>
          <w:b/>
          <w:color w:val="000000"/>
          <w:sz w:val="26"/>
          <w:szCs w:val="26"/>
        </w:rPr>
      </w:pPr>
      <w:r>
        <w:rPr>
          <w:color w:val="000000"/>
          <w:sz w:val="26"/>
          <w:szCs w:val="26"/>
        </w:rPr>
        <w:t>E-Signature is underway.</w:t>
      </w:r>
    </w:p>
    <w:p w:rsidR="00475B2B" w:rsidRPr="00C1055E" w:rsidRDefault="00C1055E" w:rsidP="00C1055E">
      <w:pPr>
        <w:pStyle w:val="ListParagraph"/>
        <w:numPr>
          <w:ilvl w:val="2"/>
          <w:numId w:val="2"/>
        </w:numPr>
        <w:rPr>
          <w:b/>
          <w:color w:val="000000"/>
          <w:sz w:val="26"/>
          <w:szCs w:val="26"/>
        </w:rPr>
      </w:pPr>
      <w:r>
        <w:rPr>
          <w:color w:val="000000"/>
          <w:sz w:val="26"/>
          <w:szCs w:val="26"/>
        </w:rPr>
        <w:t xml:space="preserve">There will be upcoming pilot opportunities for WebEx and Tableau. </w:t>
      </w:r>
    </w:p>
    <w:p w:rsidR="00BE7C5E" w:rsidRPr="00F8539E" w:rsidRDefault="00BE7C5E" w:rsidP="00D55DC8">
      <w:pPr>
        <w:pStyle w:val="ListParagraph"/>
        <w:rPr>
          <w:color w:val="000000"/>
          <w:sz w:val="26"/>
          <w:szCs w:val="26"/>
        </w:rPr>
      </w:pPr>
    </w:p>
    <w:p w:rsidR="00F8539E" w:rsidRPr="00F8539E" w:rsidRDefault="002101D3" w:rsidP="00F8539E">
      <w:pPr>
        <w:rPr>
          <w:sz w:val="26"/>
          <w:szCs w:val="26"/>
        </w:rPr>
      </w:pPr>
      <w:r>
        <w:rPr>
          <w:sz w:val="26"/>
          <w:szCs w:val="26"/>
        </w:rPr>
        <w:t>Me</w:t>
      </w:r>
      <w:r w:rsidR="00391B48">
        <w:rPr>
          <w:sz w:val="26"/>
          <w:szCs w:val="26"/>
        </w:rPr>
        <w:t>eting Called to Adjourn at 11:00</w:t>
      </w:r>
      <w:r>
        <w:rPr>
          <w:sz w:val="26"/>
          <w:szCs w:val="26"/>
        </w:rPr>
        <w:t xml:space="preserve"> a</w:t>
      </w:r>
      <w:r w:rsidR="00F8539E" w:rsidRPr="00F8539E">
        <w:rPr>
          <w:sz w:val="26"/>
          <w:szCs w:val="26"/>
        </w:rPr>
        <w:t xml:space="preserve">.m. by </w:t>
      </w:r>
      <w:r w:rsidR="00D22DB4">
        <w:rPr>
          <w:sz w:val="26"/>
          <w:szCs w:val="26"/>
        </w:rPr>
        <w:t xml:space="preserve">Eduardo Farfan. </w:t>
      </w:r>
    </w:p>
    <w:p w:rsidR="008355AE" w:rsidRPr="00F8539E" w:rsidRDefault="008355AE" w:rsidP="008355AE">
      <w:pPr>
        <w:rPr>
          <w:sz w:val="26"/>
          <w:szCs w:val="26"/>
        </w:rPr>
      </w:pPr>
    </w:p>
    <w:p w:rsidR="008355AE" w:rsidRPr="00F8539E" w:rsidRDefault="008355AE" w:rsidP="008355AE">
      <w:pPr>
        <w:rPr>
          <w:sz w:val="26"/>
          <w:szCs w:val="26"/>
        </w:rPr>
      </w:pPr>
      <w:r w:rsidRPr="00F8539E">
        <w:rPr>
          <w:b/>
          <w:sz w:val="26"/>
          <w:szCs w:val="26"/>
          <w:u w:val="single"/>
        </w:rPr>
        <w:t>Upcoming ITAC Meetings</w:t>
      </w:r>
    </w:p>
    <w:p w:rsidR="00D22DB4" w:rsidRDefault="00C1055E" w:rsidP="008355AE">
      <w:pPr>
        <w:rPr>
          <w:sz w:val="26"/>
          <w:szCs w:val="26"/>
        </w:rPr>
      </w:pPr>
      <w:r>
        <w:rPr>
          <w:sz w:val="26"/>
          <w:szCs w:val="26"/>
        </w:rPr>
        <w:t>September 15, 2017 – BB109</w:t>
      </w:r>
      <w:r>
        <w:rPr>
          <w:sz w:val="26"/>
          <w:szCs w:val="26"/>
        </w:rPr>
        <w:tab/>
      </w:r>
    </w:p>
    <w:p w:rsidR="00C1055E" w:rsidRPr="00F8539E" w:rsidRDefault="00C1055E" w:rsidP="00C1055E">
      <w:pPr>
        <w:rPr>
          <w:sz w:val="26"/>
          <w:szCs w:val="26"/>
        </w:rPr>
      </w:pPr>
      <w:r>
        <w:rPr>
          <w:sz w:val="26"/>
          <w:szCs w:val="26"/>
        </w:rPr>
        <w:t>October 20</w:t>
      </w:r>
      <w:r>
        <w:rPr>
          <w:sz w:val="26"/>
          <w:szCs w:val="26"/>
        </w:rPr>
        <w:t>, 2017 – BB109</w:t>
      </w:r>
      <w:r>
        <w:rPr>
          <w:sz w:val="26"/>
          <w:szCs w:val="26"/>
        </w:rPr>
        <w:tab/>
      </w:r>
    </w:p>
    <w:p w:rsidR="00C1055E" w:rsidRPr="00F8539E" w:rsidRDefault="00C1055E" w:rsidP="00C1055E">
      <w:pPr>
        <w:rPr>
          <w:sz w:val="26"/>
          <w:szCs w:val="26"/>
        </w:rPr>
      </w:pPr>
      <w:r>
        <w:rPr>
          <w:sz w:val="26"/>
          <w:szCs w:val="26"/>
        </w:rPr>
        <w:t>November 17,</w:t>
      </w:r>
      <w:r>
        <w:rPr>
          <w:sz w:val="26"/>
          <w:szCs w:val="26"/>
        </w:rPr>
        <w:t xml:space="preserve"> 2017 – BB109</w:t>
      </w:r>
      <w:r>
        <w:rPr>
          <w:sz w:val="26"/>
          <w:szCs w:val="26"/>
        </w:rPr>
        <w:tab/>
      </w:r>
    </w:p>
    <w:p w:rsidR="00C1055E" w:rsidRPr="00F8539E" w:rsidRDefault="00C1055E" w:rsidP="008355AE">
      <w:pPr>
        <w:rPr>
          <w:sz w:val="26"/>
          <w:szCs w:val="26"/>
        </w:rPr>
      </w:pPr>
      <w:bookmarkStart w:id="0" w:name="_GoBack"/>
      <w:bookmarkEnd w:id="0"/>
    </w:p>
    <w:sectPr w:rsidR="00C1055E" w:rsidRPr="00F853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72" w:rsidRDefault="00701D72" w:rsidP="00ED156C">
      <w:r>
        <w:separator/>
      </w:r>
    </w:p>
  </w:endnote>
  <w:endnote w:type="continuationSeparator" w:id="0">
    <w:p w:rsidR="00701D72" w:rsidRDefault="00701D72" w:rsidP="00ED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72" w:rsidRDefault="00701D72" w:rsidP="00ED156C">
      <w:r>
        <w:separator/>
      </w:r>
    </w:p>
  </w:footnote>
  <w:footnote w:type="continuationSeparator" w:id="0">
    <w:p w:rsidR="00701D72" w:rsidRDefault="00701D72" w:rsidP="00ED1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C1633"/>
    <w:multiLevelType w:val="hybridMultilevel"/>
    <w:tmpl w:val="FAA4F004"/>
    <w:lvl w:ilvl="0" w:tplc="6D00252C">
      <w:start w:val="1"/>
      <w:numFmt w:val="decimal"/>
      <w:lvlText w:val="%1."/>
      <w:lvlJc w:val="left"/>
      <w:pPr>
        <w:ind w:left="1440" w:hanging="720"/>
      </w:pPr>
      <w:rPr>
        <w:rFonts w:cs="Calibri" w:hint="default"/>
      </w:rPr>
    </w:lvl>
    <w:lvl w:ilvl="1" w:tplc="F0242E84">
      <w:start w:val="1"/>
      <w:numFmt w:val="lowerLetter"/>
      <w:lvlText w:val="%2."/>
      <w:lvlJc w:val="left"/>
      <w:pPr>
        <w:ind w:left="1800" w:hanging="360"/>
      </w:pPr>
      <w:rPr>
        <w:b w:val="0"/>
      </w:rPr>
    </w:lvl>
    <w:lvl w:ilvl="2" w:tplc="1940FC34">
      <w:start w:val="1"/>
      <w:numFmt w:val="lowerRoman"/>
      <w:lvlText w:val="%3."/>
      <w:lvlJc w:val="right"/>
      <w:pPr>
        <w:ind w:left="2520" w:hanging="180"/>
      </w:pPr>
      <w:rPr>
        <w:b w:val="0"/>
      </w:rPr>
    </w:lvl>
    <w:lvl w:ilvl="3" w:tplc="8358559E">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E7529F"/>
    <w:multiLevelType w:val="hybridMultilevel"/>
    <w:tmpl w:val="A66E5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AE"/>
    <w:rsid w:val="0003256D"/>
    <w:rsid w:val="00093A28"/>
    <w:rsid w:val="00094594"/>
    <w:rsid w:val="000B32BD"/>
    <w:rsid w:val="000D3BCC"/>
    <w:rsid w:val="00170810"/>
    <w:rsid w:val="0021004B"/>
    <w:rsid w:val="002101D3"/>
    <w:rsid w:val="00287D9F"/>
    <w:rsid w:val="002A784B"/>
    <w:rsid w:val="00391B48"/>
    <w:rsid w:val="003D0E5B"/>
    <w:rsid w:val="00475B2B"/>
    <w:rsid w:val="0049350E"/>
    <w:rsid w:val="004C05FB"/>
    <w:rsid w:val="004C5D80"/>
    <w:rsid w:val="00590BE5"/>
    <w:rsid w:val="0063458D"/>
    <w:rsid w:val="00634A00"/>
    <w:rsid w:val="00670AF4"/>
    <w:rsid w:val="006859FB"/>
    <w:rsid w:val="006E5FD0"/>
    <w:rsid w:val="00701D72"/>
    <w:rsid w:val="00707D1D"/>
    <w:rsid w:val="00740F25"/>
    <w:rsid w:val="00750F10"/>
    <w:rsid w:val="00782A5C"/>
    <w:rsid w:val="007F0EFC"/>
    <w:rsid w:val="007F7F4D"/>
    <w:rsid w:val="008355AE"/>
    <w:rsid w:val="008F57AA"/>
    <w:rsid w:val="00924161"/>
    <w:rsid w:val="009265C6"/>
    <w:rsid w:val="00A07E5C"/>
    <w:rsid w:val="00AC2424"/>
    <w:rsid w:val="00BE550E"/>
    <w:rsid w:val="00BE7C5E"/>
    <w:rsid w:val="00C1055E"/>
    <w:rsid w:val="00C20CDC"/>
    <w:rsid w:val="00C73F0A"/>
    <w:rsid w:val="00CA2A9C"/>
    <w:rsid w:val="00CA5B25"/>
    <w:rsid w:val="00CC3181"/>
    <w:rsid w:val="00D22DB4"/>
    <w:rsid w:val="00D501A1"/>
    <w:rsid w:val="00D53A88"/>
    <w:rsid w:val="00D55DC8"/>
    <w:rsid w:val="00D91E47"/>
    <w:rsid w:val="00DE3629"/>
    <w:rsid w:val="00E43E6C"/>
    <w:rsid w:val="00EA16CF"/>
    <w:rsid w:val="00EC12E4"/>
    <w:rsid w:val="00ED156C"/>
    <w:rsid w:val="00F467BB"/>
    <w:rsid w:val="00F82CC5"/>
    <w:rsid w:val="00F8539E"/>
    <w:rsid w:val="00F93393"/>
    <w:rsid w:val="00FB1E0A"/>
    <w:rsid w:val="00FF307B"/>
    <w:rsid w:val="00FF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E2B0"/>
  <w15:docId w15:val="{4041B6DD-B9CF-4D20-BA98-4DC8E301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5AE"/>
    <w:pPr>
      <w:ind w:left="720"/>
      <w:contextualSpacing/>
    </w:pPr>
  </w:style>
  <w:style w:type="paragraph" w:styleId="Header">
    <w:name w:val="header"/>
    <w:basedOn w:val="Normal"/>
    <w:link w:val="HeaderChar"/>
    <w:uiPriority w:val="99"/>
    <w:unhideWhenUsed/>
    <w:rsid w:val="00ED156C"/>
    <w:pPr>
      <w:tabs>
        <w:tab w:val="center" w:pos="4680"/>
        <w:tab w:val="right" w:pos="9360"/>
      </w:tabs>
    </w:pPr>
  </w:style>
  <w:style w:type="character" w:customStyle="1" w:styleId="HeaderChar">
    <w:name w:val="Header Char"/>
    <w:basedOn w:val="DefaultParagraphFont"/>
    <w:link w:val="Header"/>
    <w:uiPriority w:val="99"/>
    <w:rsid w:val="00ED156C"/>
  </w:style>
  <w:style w:type="paragraph" w:styleId="Footer">
    <w:name w:val="footer"/>
    <w:basedOn w:val="Normal"/>
    <w:link w:val="FooterChar"/>
    <w:uiPriority w:val="99"/>
    <w:unhideWhenUsed/>
    <w:rsid w:val="00ED156C"/>
    <w:pPr>
      <w:tabs>
        <w:tab w:val="center" w:pos="4680"/>
        <w:tab w:val="right" w:pos="9360"/>
      </w:tabs>
    </w:pPr>
  </w:style>
  <w:style w:type="character" w:customStyle="1" w:styleId="FooterChar">
    <w:name w:val="Footer Char"/>
    <w:basedOn w:val="DefaultParagraphFont"/>
    <w:link w:val="Footer"/>
    <w:uiPriority w:val="99"/>
    <w:rsid w:val="00ED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3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Cara Smith</cp:lastModifiedBy>
  <cp:revision>3</cp:revision>
  <dcterms:created xsi:type="dcterms:W3CDTF">2017-09-07T17:54:00Z</dcterms:created>
  <dcterms:modified xsi:type="dcterms:W3CDTF">2017-09-07T18:46:00Z</dcterms:modified>
</cp:coreProperties>
</file>